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30D" w:rsidRDefault="00AA330D" w:rsidP="00AA330D">
      <w:pPr>
        <w:ind w:left="-993"/>
        <w:jc w:val="center"/>
        <w:rPr>
          <w:b/>
          <w:iCs/>
          <w:color w:val="538135" w:themeColor="accent6" w:themeShade="BF"/>
          <w:sz w:val="32"/>
          <w:szCs w:val="32"/>
          <w:shd w:val="clear" w:color="auto" w:fill="FFFFFF"/>
        </w:rPr>
      </w:pPr>
    </w:p>
    <w:p w:rsidR="00AA330D" w:rsidRDefault="00AA330D" w:rsidP="00AA330D">
      <w:pPr>
        <w:ind w:left="-993"/>
        <w:jc w:val="center"/>
        <w:rPr>
          <w:b/>
          <w:iCs/>
          <w:color w:val="538135" w:themeColor="accent6" w:themeShade="BF"/>
          <w:sz w:val="32"/>
          <w:szCs w:val="32"/>
          <w:shd w:val="clear" w:color="auto" w:fill="FFFFFF"/>
        </w:rPr>
      </w:pPr>
    </w:p>
    <w:p w:rsidR="00AA330D" w:rsidRDefault="00AA330D" w:rsidP="00AA330D">
      <w:pPr>
        <w:rPr>
          <w:b/>
          <w:iCs/>
          <w:color w:val="333333"/>
          <w:shd w:val="clear" w:color="auto" w:fill="FFFFFF"/>
        </w:rPr>
      </w:pPr>
    </w:p>
    <w:p w:rsidR="00AA330D" w:rsidRPr="00BC5A18" w:rsidRDefault="00AA330D" w:rsidP="00AA330D">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 xml:space="preserve">TITLE: </w:t>
      </w:r>
      <w:r w:rsidR="00B470DC" w:rsidRPr="00B470DC">
        <w:rPr>
          <w:b/>
          <w:iCs/>
          <w:color w:val="538135" w:themeColor="accent6" w:themeShade="BF"/>
          <w:sz w:val="32"/>
          <w:szCs w:val="32"/>
          <w:shd w:val="clear" w:color="auto" w:fill="FFFFFF"/>
        </w:rPr>
        <w:t>Advancements in Digital Healthcare and Telemedicine for Improved Patient Outcomes</w:t>
      </w:r>
    </w:p>
    <w:p w:rsidR="00AA330D" w:rsidRPr="009B303B" w:rsidRDefault="00AA330D" w:rsidP="00AA330D"/>
    <w:p w:rsidR="00AA330D" w:rsidRPr="009B303B" w:rsidRDefault="00AA330D" w:rsidP="00AA330D">
      <w:pPr>
        <w:jc w:val="center"/>
      </w:pPr>
      <w:r w:rsidRPr="009B303B">
        <w:rPr>
          <w:b/>
          <w:bCs/>
        </w:rPr>
        <w:t>Name:</w:t>
      </w:r>
      <w:r w:rsidRPr="009B303B">
        <w:t xml:space="preserve"> </w:t>
      </w:r>
      <w:r>
        <w:rPr>
          <w:color w:val="242424"/>
          <w:shd w:val="clear" w:color="auto" w:fill="FFFFFF"/>
        </w:rPr>
        <w:t>Elizabeth Grace</w:t>
      </w:r>
    </w:p>
    <w:p w:rsidR="00AA330D" w:rsidRPr="009B303B" w:rsidRDefault="00AA330D" w:rsidP="00AA330D">
      <w:pPr>
        <w:jc w:val="center"/>
      </w:pPr>
      <w:r w:rsidRPr="009B303B">
        <w:rPr>
          <w:b/>
          <w:bCs/>
        </w:rPr>
        <w:t>Affiliation:</w:t>
      </w:r>
      <w:r w:rsidRPr="009B303B">
        <w:t xml:space="preserve"> </w:t>
      </w:r>
      <w:r>
        <w:t>Organization/</w:t>
      </w:r>
      <w:r w:rsidRPr="009B303B">
        <w:t xml:space="preserve">Professor/Assistant Professor at </w:t>
      </w:r>
      <w:proofErr w:type="spellStart"/>
      <w:r w:rsidRPr="009B303B">
        <w:t>Lieue</w:t>
      </w:r>
      <w:proofErr w:type="spellEnd"/>
      <w:r w:rsidRPr="009B303B">
        <w:t xml:space="preserve"> University</w:t>
      </w:r>
    </w:p>
    <w:p w:rsidR="00AA330D" w:rsidRPr="009B303B" w:rsidRDefault="00AA330D" w:rsidP="00AA330D">
      <w:pPr>
        <w:jc w:val="center"/>
      </w:pPr>
      <w:r w:rsidRPr="009B303B">
        <w:rPr>
          <w:b/>
          <w:bCs/>
        </w:rPr>
        <w:t>Country</w:t>
      </w:r>
      <w:r w:rsidRPr="009B303B">
        <w:t>: United States of America</w:t>
      </w:r>
    </w:p>
    <w:p w:rsidR="00AA330D" w:rsidRPr="009B303B" w:rsidRDefault="00AA330D" w:rsidP="00AA330D">
      <w:pPr>
        <w:jc w:val="center"/>
        <w:rPr>
          <w:caps/>
        </w:rPr>
      </w:pPr>
      <w:r w:rsidRPr="009B303B">
        <w:rPr>
          <w:b/>
          <w:bCs/>
        </w:rPr>
        <w:t>Email ID:</w:t>
      </w:r>
      <w:r w:rsidRPr="009B303B">
        <w:t xml:space="preserve"> </w:t>
      </w:r>
      <w:r>
        <w:rPr>
          <w:color w:val="242424"/>
          <w:shd w:val="clear" w:color="auto" w:fill="FFFFFF"/>
        </w:rPr>
        <w:t>Elizabeth.grace</w:t>
      </w:r>
      <w:r w:rsidRPr="00D17B7A">
        <w:t>@outlook.com</w:t>
      </w:r>
    </w:p>
    <w:p w:rsidR="00AA330D" w:rsidRDefault="00AA330D" w:rsidP="00AA330D">
      <w:pPr>
        <w:ind w:left="-993"/>
        <w:jc w:val="center"/>
        <w:rPr>
          <w:b/>
          <w:iCs/>
          <w:color w:val="538135" w:themeColor="accent6" w:themeShade="BF"/>
          <w:sz w:val="32"/>
          <w:szCs w:val="32"/>
          <w:shd w:val="clear" w:color="auto" w:fill="FFFFFF"/>
        </w:rPr>
      </w:pPr>
      <w:r>
        <w:rPr>
          <w:noProof/>
          <w:lang w:val="en-IN" w:eastAsia="en-IN"/>
        </w:rPr>
        <mc:AlternateContent>
          <mc:Choice Requires="wps">
            <w:drawing>
              <wp:anchor distT="0" distB="0" distL="114300" distR="114300" simplePos="0" relativeHeight="251659264" behindDoc="0" locked="0" layoutInCell="1" allowOverlap="1" wp14:anchorId="4AD4D85C" wp14:editId="627D1A5C">
                <wp:simplePos x="0" y="0"/>
                <wp:positionH relativeFrom="column">
                  <wp:posOffset>-665465</wp:posOffset>
                </wp:positionH>
                <wp:positionV relativeFrom="paragraph">
                  <wp:posOffset>150745</wp:posOffset>
                </wp:positionV>
                <wp:extent cx="6826103"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26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55556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1.85pt" to="485.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" strokecolor="black [3200]" strokeweight=".5pt">
                <v:stroke joinstyle="miter"/>
              </v:line>
            </w:pict>
          </mc:Fallback>
        </mc:AlternateContent>
      </w:r>
    </w:p>
    <w:p w:rsidR="00AA330D" w:rsidRDefault="00AA330D" w:rsidP="00AA330D">
      <w:pPr>
        <w:tabs>
          <w:tab w:val="left" w:pos="0"/>
          <w:tab w:val="left" w:pos="142"/>
          <w:tab w:val="left" w:pos="284"/>
        </w:tabs>
        <w:ind w:right="-755"/>
      </w:pPr>
    </w:p>
    <w:p w:rsidR="00AA330D" w:rsidRDefault="00AA330D" w:rsidP="00AA330D">
      <w:pPr>
        <w:jc w:val="center"/>
        <w:rPr>
          <w:b/>
          <w:bCs/>
          <w:caps/>
          <w:color w:val="538135" w:themeColor="accent6" w:themeShade="BF"/>
        </w:rPr>
        <w:sectPr w:rsidR="00AA330D" w:rsidSect="00240DA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701" w:header="708" w:footer="708" w:gutter="0"/>
          <w:cols w:space="708"/>
          <w:docGrid w:linePitch="360"/>
        </w:sectPr>
      </w:pPr>
    </w:p>
    <w:p w:rsidR="00AA330D" w:rsidRDefault="00AA330D" w:rsidP="00AA330D">
      <w:pPr>
        <w:jc w:val="center"/>
        <w:rPr>
          <w:b/>
          <w:bCs/>
          <w:caps/>
          <w:color w:val="538135" w:themeColor="accent6" w:themeShade="BF"/>
        </w:rPr>
      </w:pPr>
      <w:r>
        <w:rPr>
          <w:b/>
          <w:bCs/>
          <w:caps/>
          <w:color w:val="538135" w:themeColor="accent6" w:themeShade="BF"/>
        </w:rPr>
        <w:lastRenderedPageBreak/>
        <w:t>Abstract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300 </w:t>
      </w:r>
      <w:r>
        <w:rPr>
          <w:b/>
          <w:bCs/>
          <w:color w:val="538135" w:themeColor="accent6" w:themeShade="BF"/>
        </w:rPr>
        <w:t>words</w:t>
      </w:r>
      <w:r>
        <w:rPr>
          <w:b/>
          <w:bCs/>
          <w:caps/>
          <w:color w:val="538135" w:themeColor="accent6" w:themeShade="BF"/>
        </w:rPr>
        <w:t>)</w:t>
      </w:r>
    </w:p>
    <w:p w:rsidR="00AA330D" w:rsidRDefault="00AA330D" w:rsidP="00AA330D">
      <w:pPr>
        <w:rPr>
          <w:caps/>
        </w:rPr>
      </w:pPr>
    </w:p>
    <w:p w:rsidR="00B470DC" w:rsidRDefault="00B470DC" w:rsidP="00AA330D">
      <w:pPr>
        <w:jc w:val="both"/>
      </w:pPr>
      <w:r>
        <w:t>The rapid advancement of digital healthcare technologies and telemedicine has transformed healthcare delivery worldwide, improving accessibility, efficiency, and patient-centered care. This study explores the role of telemedicine in enhancing clinical outcomes, reducing healthcare disparities, and optimizing healthcare resource management. Key developments including remote patient monitoring, artificial intelligence-assisted diagnostics, and virtual healthcare consultations are examined. The integration of digital platforms has demonstrated significant improvements in chronic disease management, patient engagement, and timely medical intervention. However, challenges such as data security, regulatory frameworks, and technological accessibility remain critical concerns. This abstract highlights the importance of interdisciplinary collaboration, healthcare policy advancements, and continuous innovation in strengthening telehealth systems. The findings emphasize the growing significance of digital healthcare in building resilient and sustainable healthcare models for the future.</w:t>
      </w:r>
    </w:p>
    <w:p w:rsidR="00B470DC" w:rsidRDefault="00B470DC" w:rsidP="00AA330D">
      <w:pPr>
        <w:jc w:val="both"/>
      </w:pPr>
    </w:p>
    <w:p w:rsidR="00B470DC" w:rsidRDefault="00B470DC" w:rsidP="00AA330D">
      <w:pPr>
        <w:jc w:val="both"/>
      </w:pPr>
    </w:p>
    <w:p w:rsidR="00B470DC" w:rsidRDefault="00B470DC" w:rsidP="00AA330D">
      <w:pPr>
        <w:jc w:val="both"/>
      </w:pPr>
    </w:p>
    <w:p w:rsidR="00B470DC" w:rsidRDefault="00B470DC" w:rsidP="00AA330D">
      <w:pPr>
        <w:jc w:val="both"/>
      </w:pPr>
    </w:p>
    <w:p w:rsidR="00B470DC" w:rsidRDefault="00B470DC" w:rsidP="00AA330D">
      <w:pPr>
        <w:jc w:val="both"/>
      </w:pPr>
      <w:r w:rsidRPr="00B470DC">
        <w:rPr>
          <w:b/>
        </w:rPr>
        <w:lastRenderedPageBreak/>
        <w:t>Keywords:</w:t>
      </w:r>
      <w:r w:rsidRPr="00B470DC">
        <w:t xml:space="preserve"> Digital Healthcare, Telemedicine, Patient Care, Healthcare Innovation, Remote Monitoring, Medical Technology.</w:t>
      </w:r>
    </w:p>
    <w:p w:rsidR="00B470DC" w:rsidRDefault="00B470DC" w:rsidP="00AA330D">
      <w:pPr>
        <w:jc w:val="both"/>
      </w:pPr>
    </w:p>
    <w:p w:rsidR="00AA330D" w:rsidRDefault="00AA330D" w:rsidP="00AA330D">
      <w:pPr>
        <w:jc w:val="both"/>
        <w:rPr>
          <w:b/>
          <w:bCs/>
          <w:caps/>
          <w:color w:val="538135" w:themeColor="accent6" w:themeShade="BF"/>
        </w:rPr>
      </w:pPr>
      <w:r>
        <w:rPr>
          <w:b/>
          <w:bCs/>
          <w:caps/>
          <w:color w:val="538135" w:themeColor="accent6" w:themeShade="BF"/>
        </w:rPr>
        <w:t>Biography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200 </w:t>
      </w:r>
      <w:r>
        <w:rPr>
          <w:b/>
          <w:bCs/>
          <w:color w:val="538135" w:themeColor="accent6" w:themeShade="BF"/>
        </w:rPr>
        <w:t>words</w:t>
      </w:r>
      <w:r>
        <w:rPr>
          <w:b/>
          <w:bCs/>
          <w:caps/>
          <w:color w:val="538135" w:themeColor="accent6" w:themeShade="BF"/>
        </w:rPr>
        <w:t>)</w:t>
      </w:r>
    </w:p>
    <w:p w:rsidR="00AA330D" w:rsidRDefault="00AA330D" w:rsidP="00AA330D">
      <w:pPr>
        <w:rPr>
          <w:caps/>
        </w:rPr>
      </w:pPr>
    </w:p>
    <w:p w:rsidR="00AA330D" w:rsidRDefault="00AA330D" w:rsidP="00AA330D">
      <w:pPr>
        <w:jc w:val="both"/>
        <w:sectPr w:rsidR="00AA330D" w:rsidSect="00077843">
          <w:type w:val="continuous"/>
          <w:pgSz w:w="11906" w:h="16838"/>
          <w:pgMar w:top="1440" w:right="1440" w:bottom="1440" w:left="1701" w:header="708" w:footer="708" w:gutter="0"/>
          <w:cols w:num="2" w:space="708"/>
          <w:docGrid w:linePitch="360"/>
        </w:sectPr>
      </w:pPr>
      <w:r>
        <w:rPr>
          <w:color w:val="242424"/>
          <w:shd w:val="clear" w:color="auto" w:fill="FFFFFF"/>
        </w:rPr>
        <w:t xml:space="preserve">Elizabeth Grace </w:t>
      </w:r>
      <w:r>
        <w:t>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journals.</w:t>
      </w:r>
    </w:p>
    <w:p w:rsidR="00AA330D" w:rsidRDefault="00AA330D" w:rsidP="00AA330D">
      <w:pPr>
        <w:rPr>
          <w:b/>
          <w:bCs/>
        </w:rPr>
      </w:pPr>
    </w:p>
    <w:p w:rsidR="00AA330D" w:rsidRDefault="00AA330D" w:rsidP="00AA330D">
      <w:pPr>
        <w:rPr>
          <w:b/>
          <w:bCs/>
        </w:rPr>
      </w:pPr>
    </w:p>
    <w:p w:rsidR="00AA330D" w:rsidRDefault="00AA330D" w:rsidP="00AA330D">
      <w:pPr>
        <w:rPr>
          <w:b/>
          <w:bCs/>
        </w:rPr>
      </w:pPr>
    </w:p>
    <w:p w:rsidR="00AA330D" w:rsidRDefault="00AA330D" w:rsidP="00AA330D">
      <w:pPr>
        <w:rPr>
          <w:b/>
          <w:bCs/>
        </w:rPr>
      </w:pPr>
    </w:p>
    <w:p w:rsidR="00AA330D" w:rsidRDefault="00AA330D" w:rsidP="00AA330D">
      <w:r w:rsidRPr="009B303B">
        <w:rPr>
          <w:b/>
          <w:bCs/>
        </w:rPr>
        <w:t>Presenter Name:</w:t>
      </w:r>
      <w:r>
        <w:t xml:space="preserve"> </w:t>
      </w:r>
      <w:r w:rsidRPr="00197D2F">
        <w:rPr>
          <w:color w:val="242424"/>
          <w:shd w:val="clear" w:color="auto" w:fill="FFFFFF"/>
        </w:rPr>
        <w:t>Elizabeth Grace</w:t>
      </w:r>
    </w:p>
    <w:p w:rsidR="00AA330D" w:rsidRDefault="00AA330D" w:rsidP="00AA330D">
      <w:r w:rsidRPr="009B303B">
        <w:rPr>
          <w:b/>
          <w:bCs/>
        </w:rPr>
        <w:t>Mode of Presentation:</w:t>
      </w:r>
      <w:r>
        <w:t xml:space="preserve"> Oral/Poster</w:t>
      </w:r>
    </w:p>
    <w:p w:rsidR="00AA330D" w:rsidRDefault="00AA330D" w:rsidP="00AA330D">
      <w:r w:rsidRPr="009B303B">
        <w:rPr>
          <w:b/>
          <w:bCs/>
        </w:rPr>
        <w:t>Contact number:</w:t>
      </w:r>
      <w:r>
        <w:t xml:space="preserve"> +1 </w:t>
      </w:r>
      <w:r w:rsidR="00E11BF0">
        <w:t>213 550 1097</w:t>
      </w:r>
    </w:p>
    <w:p w:rsidR="00AA330D" w:rsidRDefault="00AA330D" w:rsidP="00AA330D">
      <w:pPr>
        <w:rPr>
          <w:caps/>
        </w:rPr>
      </w:pPr>
    </w:p>
    <w:p w:rsidR="001F3E47" w:rsidRDefault="00AA330D" w:rsidP="00AA330D">
      <w:pPr>
        <w:rPr>
          <w:caps/>
        </w:rPr>
      </w:pPr>
      <w:r>
        <w:rPr>
          <w:caps/>
        </w:rPr>
        <w:br/>
      </w:r>
      <w:r w:rsidR="001F3E47">
        <w:rPr>
          <w:caps/>
          <w:noProof/>
          <w:lang w:val="en-IN" w:eastAsia="en-IN"/>
        </w:rPr>
        <w:drawing>
          <wp:inline distT="0" distB="0" distL="0" distR="0">
            <wp:extent cx="226695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Jun 18, 2026, 01_15_55 P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6950" cy="2266950"/>
                    </a:xfrm>
                    <a:prstGeom prst="rect">
                      <a:avLst/>
                    </a:prstGeom>
                  </pic:spPr>
                </pic:pic>
              </a:graphicData>
            </a:graphic>
          </wp:inline>
        </w:drawing>
      </w:r>
      <w:bookmarkStart w:id="0" w:name="_GoBack"/>
      <w:bookmarkEnd w:id="0"/>
    </w:p>
    <w:p w:rsidR="00AA330D" w:rsidRPr="00721CEF" w:rsidRDefault="00AA330D" w:rsidP="00AA330D">
      <w:r>
        <w:rPr>
          <w:caps/>
        </w:rPr>
        <w:br/>
      </w:r>
      <w:r>
        <w:t>Upload your photo here</w:t>
      </w:r>
    </w:p>
    <w:p w:rsidR="00632941" w:rsidRDefault="00632941"/>
    <w:sectPr w:rsidR="0063294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862" w:rsidRDefault="00355862" w:rsidP="00AA330D">
      <w:r>
        <w:separator/>
      </w:r>
    </w:p>
  </w:endnote>
  <w:endnote w:type="continuationSeparator" w:id="0">
    <w:p w:rsidR="00355862" w:rsidRDefault="00355862" w:rsidP="00AA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AA33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862" w:rsidRDefault="00355862" w:rsidP="00AA330D">
      <w:r>
        <w:separator/>
      </w:r>
    </w:p>
  </w:footnote>
  <w:footnote w:type="continuationSeparator" w:id="0">
    <w:p w:rsidR="00355862" w:rsidRDefault="00355862" w:rsidP="00AA3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E11BF0">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26454" o:spid="_x0000_s2068" type="#_x0000_t75" style="position:absolute;margin-left:0;margin-top:0;width:595.2pt;height:841.9pt;z-index:-251657216;mso-position-horizontal:center;mso-position-horizontal-relative:margin;mso-position-vertical:center;mso-position-vertical-relative:margin" o:allowincell="f">
          <v:imagedata r:id="rId1" o:title="Global Healthcare and Medicine Header 2027 1"/>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E11BF0">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26455" o:spid="_x0000_s2069" type="#_x0000_t75" style="position:absolute;margin-left:0;margin-top:0;width:595.2pt;height:841.9pt;z-index:-251656192;mso-position-horizontal:center;mso-position-horizontal-relative:margin;mso-position-vertical:center;mso-position-vertical-relative:margin" o:allowincell="f">
          <v:imagedata r:id="rId1" o:title="Global Healthcare and Medicine Header 2027 1"/>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E11BF0">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26453" o:spid="_x0000_s2067" type="#_x0000_t75" style="position:absolute;margin-left:0;margin-top:0;width:595.2pt;height:841.9pt;z-index:-251658240;mso-position-horizontal:center;mso-position-horizontal-relative:margin;mso-position-vertical:center;mso-position-vertical-relative:margin" o:allowincell="f">
          <v:imagedata r:id="rId1" o:title="Global Healthcare and Medicine Header 2027 1"/>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E11BF0">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26457" o:spid="_x0000_s2071" type="#_x0000_t75" style="position:absolute;margin-left:0;margin-top:0;width:595.2pt;height:841.9pt;z-index:-251654144;mso-position-horizontal:center;mso-position-horizontal-relative:margin;mso-position-vertical:center;mso-position-vertical-relative:margin" o:allowincell="f">
          <v:imagedata r:id="rId1" o:title="Global Healthcare and Medicine Header 2027 1"/>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E11BF0">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26458" o:spid="_x0000_s2072" type="#_x0000_t75" style="position:absolute;margin-left:0;margin-top:0;width:595.2pt;height:841.9pt;z-index:-251653120;mso-position-horizontal:center;mso-position-horizontal-relative:margin;mso-position-vertical:center;mso-position-vertical-relative:margin" o:allowincell="f">
          <v:imagedata r:id="rId1" o:title="Global Healthcare and Medicine Header 2027 1"/>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0D" w:rsidRDefault="00E11BF0">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26456" o:spid="_x0000_s2070" type="#_x0000_t75" style="position:absolute;margin-left:0;margin-top:0;width:595.2pt;height:841.9pt;z-index:-251655168;mso-position-horizontal:center;mso-position-horizontal-relative:margin;mso-position-vertical:center;mso-position-vertical-relative:margin" o:allowincell="f">
          <v:imagedata r:id="rId1" o:title="Global Healthcare and Medicine Header 2027 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FF"/>
    <w:rsid w:val="001F3E47"/>
    <w:rsid w:val="00355862"/>
    <w:rsid w:val="00380CE0"/>
    <w:rsid w:val="004A7A09"/>
    <w:rsid w:val="005B0977"/>
    <w:rsid w:val="00632941"/>
    <w:rsid w:val="007A05CF"/>
    <w:rsid w:val="00AA330D"/>
    <w:rsid w:val="00B470DC"/>
    <w:rsid w:val="00DF698D"/>
    <w:rsid w:val="00E11BF0"/>
    <w:rsid w:val="00EC53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6157C917"/>
  <w15:chartTrackingRefBased/>
  <w15:docId w15:val="{C4BF226B-6F1A-42D3-9840-1C6B1376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0D"/>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30D"/>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HeaderChar">
    <w:name w:val="Header Char"/>
    <w:basedOn w:val="DefaultParagraphFont"/>
    <w:link w:val="Header"/>
    <w:uiPriority w:val="99"/>
    <w:rsid w:val="00AA330D"/>
  </w:style>
  <w:style w:type="paragraph" w:styleId="Footer">
    <w:name w:val="footer"/>
    <w:basedOn w:val="Normal"/>
    <w:link w:val="FooterChar"/>
    <w:uiPriority w:val="99"/>
    <w:unhideWhenUsed/>
    <w:rsid w:val="00AA330D"/>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FooterChar">
    <w:name w:val="Footer Char"/>
    <w:basedOn w:val="DefaultParagraphFont"/>
    <w:link w:val="Footer"/>
    <w:uiPriority w:val="99"/>
    <w:rsid w:val="00AA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28601">
      <w:bodyDiv w:val="1"/>
      <w:marLeft w:val="0"/>
      <w:marRight w:val="0"/>
      <w:marTop w:val="0"/>
      <w:marBottom w:val="0"/>
      <w:divBdr>
        <w:top w:val="none" w:sz="0" w:space="0" w:color="auto"/>
        <w:left w:val="none" w:sz="0" w:space="0" w:color="auto"/>
        <w:bottom w:val="none" w:sz="0" w:space="0" w:color="auto"/>
        <w:right w:val="none" w:sz="0" w:space="0" w:color="auto"/>
      </w:divBdr>
    </w:div>
    <w:div w:id="1267614108">
      <w:bodyDiv w:val="1"/>
      <w:marLeft w:val="0"/>
      <w:marRight w:val="0"/>
      <w:marTop w:val="0"/>
      <w:marBottom w:val="0"/>
      <w:divBdr>
        <w:top w:val="none" w:sz="0" w:space="0" w:color="auto"/>
        <w:left w:val="none" w:sz="0" w:space="0" w:color="auto"/>
        <w:bottom w:val="none" w:sz="0" w:space="0" w:color="auto"/>
        <w:right w:val="none" w:sz="0" w:space="0" w:color="auto"/>
      </w:divBdr>
      <w:divsChild>
        <w:div w:id="1980989087">
          <w:marLeft w:val="0"/>
          <w:marRight w:val="0"/>
          <w:marTop w:val="0"/>
          <w:marBottom w:val="0"/>
          <w:divBdr>
            <w:top w:val="none" w:sz="0" w:space="0" w:color="auto"/>
            <w:left w:val="none" w:sz="0" w:space="0" w:color="auto"/>
            <w:bottom w:val="none" w:sz="0" w:space="0" w:color="auto"/>
            <w:right w:val="none" w:sz="0" w:space="0" w:color="auto"/>
          </w:divBdr>
          <w:divsChild>
            <w:div w:id="1624997383">
              <w:marLeft w:val="0"/>
              <w:marRight w:val="0"/>
              <w:marTop w:val="0"/>
              <w:marBottom w:val="0"/>
              <w:divBdr>
                <w:top w:val="none" w:sz="0" w:space="0" w:color="auto"/>
                <w:left w:val="none" w:sz="0" w:space="0" w:color="auto"/>
                <w:bottom w:val="none" w:sz="0" w:space="0" w:color="auto"/>
                <w:right w:val="none" w:sz="0" w:space="0" w:color="auto"/>
              </w:divBdr>
              <w:divsChild>
                <w:div w:id="1684818518">
                  <w:marLeft w:val="0"/>
                  <w:marRight w:val="0"/>
                  <w:marTop w:val="0"/>
                  <w:marBottom w:val="0"/>
                  <w:divBdr>
                    <w:top w:val="none" w:sz="0" w:space="0" w:color="auto"/>
                    <w:left w:val="none" w:sz="0" w:space="0" w:color="auto"/>
                    <w:bottom w:val="none" w:sz="0" w:space="0" w:color="auto"/>
                    <w:right w:val="none" w:sz="0" w:space="0" w:color="auto"/>
                  </w:divBdr>
                  <w:divsChild>
                    <w:div w:id="818153051">
                      <w:marLeft w:val="0"/>
                      <w:marRight w:val="0"/>
                      <w:marTop w:val="0"/>
                      <w:marBottom w:val="0"/>
                      <w:divBdr>
                        <w:top w:val="none" w:sz="0" w:space="0" w:color="auto"/>
                        <w:left w:val="none" w:sz="0" w:space="0" w:color="auto"/>
                        <w:bottom w:val="none" w:sz="0" w:space="0" w:color="auto"/>
                        <w:right w:val="none" w:sz="0" w:space="0" w:color="auto"/>
                      </w:divBdr>
                      <w:divsChild>
                        <w:div w:id="445469383">
                          <w:marLeft w:val="0"/>
                          <w:marRight w:val="0"/>
                          <w:marTop w:val="0"/>
                          <w:marBottom w:val="0"/>
                          <w:divBdr>
                            <w:top w:val="none" w:sz="0" w:space="0" w:color="auto"/>
                            <w:left w:val="none" w:sz="0" w:space="0" w:color="auto"/>
                            <w:bottom w:val="none" w:sz="0" w:space="0" w:color="auto"/>
                            <w:right w:val="none" w:sz="0" w:space="0" w:color="auto"/>
                          </w:divBdr>
                          <w:divsChild>
                            <w:div w:id="1238900402">
                              <w:marLeft w:val="0"/>
                              <w:marRight w:val="0"/>
                              <w:marTop w:val="0"/>
                              <w:marBottom w:val="0"/>
                              <w:divBdr>
                                <w:top w:val="none" w:sz="0" w:space="0" w:color="auto"/>
                                <w:left w:val="none" w:sz="0" w:space="0" w:color="auto"/>
                                <w:bottom w:val="none" w:sz="0" w:space="0" w:color="auto"/>
                                <w:right w:val="none" w:sz="0" w:space="0" w:color="auto"/>
                              </w:divBdr>
                              <w:divsChild>
                                <w:div w:id="557477697">
                                  <w:marLeft w:val="0"/>
                                  <w:marRight w:val="0"/>
                                  <w:marTop w:val="0"/>
                                  <w:marBottom w:val="0"/>
                                  <w:divBdr>
                                    <w:top w:val="none" w:sz="0" w:space="0" w:color="auto"/>
                                    <w:left w:val="none" w:sz="0" w:space="0" w:color="auto"/>
                                    <w:bottom w:val="none" w:sz="0" w:space="0" w:color="auto"/>
                                    <w:right w:val="none" w:sz="0" w:space="0" w:color="auto"/>
                                  </w:divBdr>
                                  <w:divsChild>
                                    <w:div w:id="6783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2026-05-30T03:41:00Z</dcterms:created>
  <dcterms:modified xsi:type="dcterms:W3CDTF">2026-06-18T07:56:00Z</dcterms:modified>
</cp:coreProperties>
</file>